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9B862" w14:textId="77777777" w:rsidR="00992614" w:rsidRDefault="00992614" w:rsidP="002A7F55">
      <w:pPr>
        <w:jc w:val="center"/>
        <w:rPr>
          <w:b/>
          <w:bCs/>
          <w:sz w:val="32"/>
          <w:szCs w:val="32"/>
          <w:lang w:val="fr-FR"/>
        </w:rPr>
      </w:pPr>
    </w:p>
    <w:p w14:paraId="5149648E" w14:textId="69E700D5" w:rsidR="004A42EE" w:rsidRDefault="00954FD9" w:rsidP="002A7F55">
      <w:pPr>
        <w:jc w:val="center"/>
        <w:rPr>
          <w:b/>
          <w:bCs/>
          <w:sz w:val="32"/>
          <w:szCs w:val="32"/>
          <w:lang w:val="fr-FR"/>
        </w:rPr>
      </w:pPr>
      <w:r w:rsidRPr="002A7F55">
        <w:rPr>
          <w:b/>
          <w:bCs/>
          <w:sz w:val="32"/>
          <w:szCs w:val="32"/>
          <w:lang w:val="fr-FR"/>
        </w:rPr>
        <w:t>Amendement à la proposition de modification du ROI introduite par Monsieur D. Van</w:t>
      </w:r>
      <w:r w:rsidR="00F154F2">
        <w:rPr>
          <w:b/>
          <w:bCs/>
          <w:sz w:val="32"/>
          <w:szCs w:val="32"/>
          <w:lang w:val="fr-FR"/>
        </w:rPr>
        <w:t>l</w:t>
      </w:r>
      <w:r w:rsidRPr="002A7F55">
        <w:rPr>
          <w:b/>
          <w:bCs/>
          <w:sz w:val="32"/>
          <w:szCs w:val="32"/>
          <w:lang w:val="fr-FR"/>
        </w:rPr>
        <w:t>eeuw</w:t>
      </w:r>
    </w:p>
    <w:p w14:paraId="6585BFA4" w14:textId="77777777" w:rsidR="002A7F55" w:rsidRDefault="002A7F55" w:rsidP="002A7F55">
      <w:pPr>
        <w:rPr>
          <w:b/>
          <w:bCs/>
          <w:sz w:val="32"/>
          <w:szCs w:val="32"/>
          <w:lang w:val="fr-FR"/>
        </w:rPr>
      </w:pPr>
    </w:p>
    <w:p w14:paraId="3F4D47C2" w14:textId="77777777" w:rsidR="00992614" w:rsidRDefault="00992614" w:rsidP="002A7F55">
      <w:pPr>
        <w:rPr>
          <w:b/>
          <w:bCs/>
          <w:sz w:val="32"/>
          <w:szCs w:val="32"/>
          <w:lang w:val="fr-FR"/>
        </w:rPr>
      </w:pPr>
    </w:p>
    <w:p w14:paraId="339E5CDB" w14:textId="447D354B" w:rsidR="002A7F55" w:rsidRDefault="00992614" w:rsidP="002A7F55">
      <w:pPr>
        <w:rPr>
          <w:lang w:val="fr-FR"/>
        </w:rPr>
      </w:pPr>
      <w:r>
        <w:rPr>
          <w:lang w:val="fr-FR"/>
        </w:rPr>
        <w:t>A</w:t>
      </w:r>
      <w:r w:rsidR="002A7F55" w:rsidRPr="002A7F55">
        <w:rPr>
          <w:lang w:val="fr-FR"/>
        </w:rPr>
        <w:t>mendement</w:t>
      </w:r>
      <w:r w:rsidR="002A7F55">
        <w:rPr>
          <w:lang w:val="fr-FR"/>
        </w:rPr>
        <w:t xml:space="preserve"> introduit à titre personnel par</w:t>
      </w:r>
    </w:p>
    <w:p w14:paraId="7990DFC1" w14:textId="77777777" w:rsidR="00F154F2" w:rsidRPr="00F154F2" w:rsidRDefault="00F154F2" w:rsidP="002A7F55">
      <w:pPr>
        <w:pStyle w:val="NormalWeb"/>
        <w:tabs>
          <w:tab w:val="left" w:pos="4536"/>
        </w:tabs>
        <w:rPr>
          <w:b/>
          <w:bCs/>
          <w:color w:val="FF0000"/>
          <w:sz w:val="36"/>
          <w:szCs w:val="36"/>
          <w:lang w:val="fr-FR"/>
        </w:rPr>
      </w:pPr>
      <w:r w:rsidRPr="00F154F2">
        <w:rPr>
          <w:b/>
          <w:bCs/>
          <w:color w:val="FF0000"/>
          <w:sz w:val="36"/>
          <w:szCs w:val="36"/>
          <w:lang w:val="fr-FR"/>
        </w:rPr>
        <w:t>A compléter :</w:t>
      </w:r>
    </w:p>
    <w:p w14:paraId="1055D7D7" w14:textId="77777777" w:rsidR="003E2615" w:rsidRDefault="003E2615" w:rsidP="002A7F55">
      <w:pPr>
        <w:pStyle w:val="NormalWeb"/>
        <w:tabs>
          <w:tab w:val="left" w:pos="4536"/>
        </w:tabs>
        <w:rPr>
          <w:lang w:val="fr-FR"/>
        </w:rPr>
      </w:pPr>
      <w:r>
        <w:rPr>
          <w:lang w:val="fr-FR"/>
        </w:rPr>
        <w:t>BREEKPOT Francine</w:t>
      </w:r>
    </w:p>
    <w:p w14:paraId="6C878F31" w14:textId="1DFCBA03" w:rsidR="00992614" w:rsidRDefault="00F154F2" w:rsidP="002A7F55">
      <w:pPr>
        <w:pStyle w:val="NormalWeb"/>
        <w:tabs>
          <w:tab w:val="left" w:pos="4536"/>
        </w:tabs>
        <w:rPr>
          <w:lang w:val="fr-FR"/>
        </w:rPr>
      </w:pPr>
      <w:r>
        <w:rPr>
          <w:lang w:val="fr-FR"/>
        </w:rPr>
        <w:t>Affilié à la FVWB, n° de licence :</w:t>
      </w:r>
      <w:r w:rsidR="003E2615">
        <w:rPr>
          <w:lang w:val="fr-FR"/>
        </w:rPr>
        <w:t>450500141</w:t>
      </w:r>
      <w:r w:rsidR="002A7F55">
        <w:rPr>
          <w:lang w:val="fr-FR"/>
        </w:rPr>
        <w:tab/>
      </w:r>
      <w:r w:rsidR="002A7F55">
        <w:rPr>
          <w:lang w:val="fr-FR"/>
        </w:rPr>
        <w:tab/>
      </w:r>
      <w:r w:rsidR="002A7F55">
        <w:rPr>
          <w:lang w:val="fr-FR"/>
        </w:rPr>
        <w:tab/>
      </w:r>
    </w:p>
    <w:p w14:paraId="6E1F4999" w14:textId="77777777" w:rsidR="00992614" w:rsidRDefault="00992614" w:rsidP="002A7F55">
      <w:pPr>
        <w:pStyle w:val="NormalWeb"/>
        <w:tabs>
          <w:tab w:val="left" w:pos="4536"/>
        </w:tabs>
        <w:rPr>
          <w:lang w:val="fr-FR"/>
        </w:rPr>
      </w:pPr>
    </w:p>
    <w:p w14:paraId="127FBD9E" w14:textId="4B54E894" w:rsidR="00AB6AF0" w:rsidRDefault="00AB6AF0" w:rsidP="002A7F55">
      <w:pPr>
        <w:rPr>
          <w:lang w:val="fr-FR"/>
        </w:rPr>
      </w:pPr>
    </w:p>
    <w:p w14:paraId="696F743F" w14:textId="0289C86C" w:rsidR="00B6386F" w:rsidRPr="0033718C" w:rsidRDefault="00440234" w:rsidP="002A7F55">
      <w:pPr>
        <w:rPr>
          <w:b/>
          <w:bCs/>
          <w:lang w:val="fr-FR"/>
        </w:rPr>
      </w:pPr>
      <w:r>
        <w:rPr>
          <w:lang w:val="fr-FR"/>
        </w:rPr>
        <w:t xml:space="preserve">Le présent amendement vise à adapter la proposition introduite par Monsieur D. Van Leeuw </w:t>
      </w:r>
      <w:r w:rsidR="0033718C">
        <w:rPr>
          <w:lang w:val="fr-FR"/>
        </w:rPr>
        <w:t xml:space="preserve">sous le bloc 4. </w:t>
      </w:r>
      <w:r w:rsidR="0033718C" w:rsidRPr="0033718C">
        <w:rPr>
          <w:b/>
          <w:bCs/>
          <w:lang w:val="fr-FR"/>
        </w:rPr>
        <w:t>L’arbitrage</w:t>
      </w:r>
    </w:p>
    <w:p w14:paraId="5F8677A6" w14:textId="77777777" w:rsidR="0033718C" w:rsidRDefault="0033718C" w:rsidP="002A7F55">
      <w:pPr>
        <w:rPr>
          <w:lang w:val="fr-FR"/>
        </w:rPr>
      </w:pPr>
      <w:r>
        <w:rPr>
          <w:lang w:val="fr-FR"/>
        </w:rPr>
        <w:t xml:space="preserve">Motivation : </w:t>
      </w:r>
    </w:p>
    <w:p w14:paraId="3E148D0B" w14:textId="23571560" w:rsidR="00891350" w:rsidRDefault="00F154F2" w:rsidP="002A7F55">
      <w:pPr>
        <w:rPr>
          <w:lang w:val="fr-FR"/>
        </w:rPr>
      </w:pPr>
      <w:r>
        <w:rPr>
          <w:lang w:val="fr-FR"/>
        </w:rPr>
        <w:t xml:space="preserve">La proposition introduite par Mr Vanleeuw tend à limiter </w:t>
      </w:r>
      <w:r w:rsidR="008F6075">
        <w:rPr>
          <w:lang w:val="fr-FR"/>
        </w:rPr>
        <w:t xml:space="preserve">systématiquement, </w:t>
      </w:r>
      <w:r>
        <w:rPr>
          <w:lang w:val="fr-FR"/>
        </w:rPr>
        <w:t xml:space="preserve">pour </w:t>
      </w:r>
      <w:r w:rsidR="008F6075">
        <w:rPr>
          <w:lang w:val="fr-FR"/>
        </w:rPr>
        <w:t>toute rencontre officielle, le</w:t>
      </w:r>
      <w:r>
        <w:rPr>
          <w:lang w:val="fr-FR"/>
        </w:rPr>
        <w:t xml:space="preserve"> déplacement d</w:t>
      </w:r>
      <w:r w:rsidR="008F6075">
        <w:rPr>
          <w:lang w:val="fr-FR"/>
        </w:rPr>
        <w:t>e l’</w:t>
      </w:r>
      <w:r>
        <w:rPr>
          <w:lang w:val="fr-FR"/>
        </w:rPr>
        <w:t>arbitre à la salle située le plus près de son domicile</w:t>
      </w:r>
      <w:r w:rsidR="008F6075">
        <w:rPr>
          <w:lang w:val="fr-FR"/>
        </w:rPr>
        <w:t>. Agir ainsi entraînera en quelque sorte une fidélisation des arbitres dans les mêmes salles mais surtout une exclusivité, voire un copinage ou au contraire une situation conflictuelle.</w:t>
      </w:r>
    </w:p>
    <w:p w14:paraId="2F1E3D78" w14:textId="77777777" w:rsidR="008F6075" w:rsidRDefault="008F6075" w:rsidP="002A7F55">
      <w:pPr>
        <w:rPr>
          <w:lang w:val="fr-FR"/>
        </w:rPr>
      </w:pPr>
    </w:p>
    <w:p w14:paraId="5E50F303" w14:textId="03031692" w:rsidR="008F6075" w:rsidRDefault="008F6075" w:rsidP="002A7F55">
      <w:pPr>
        <w:rPr>
          <w:lang w:val="fr-FR"/>
        </w:rPr>
      </w:pPr>
      <w:r>
        <w:rPr>
          <w:lang w:val="fr-FR"/>
        </w:rPr>
        <w:t>Cette proposition va à l’encontre du principe de la diversité de lieu et d’arbitre pour les matchs de championnat, qui doit être la règle.</w:t>
      </w:r>
    </w:p>
    <w:p w14:paraId="293B4DA5" w14:textId="614802B7" w:rsidR="008F6075" w:rsidRDefault="008F6075" w:rsidP="002A7F55">
      <w:pPr>
        <w:rPr>
          <w:lang w:val="fr-FR"/>
        </w:rPr>
      </w:pPr>
      <w:r>
        <w:rPr>
          <w:lang w:val="fr-FR"/>
        </w:rPr>
        <w:t xml:space="preserve">En outre, cette proposition ne tien absolument pas la route car elle aurait pour conséquence de priver certaines équipes d’arbitre, </w:t>
      </w:r>
      <w:r w:rsidR="00B003CB">
        <w:rPr>
          <w:lang w:val="fr-FR"/>
        </w:rPr>
        <w:t xml:space="preserve">ce dernier </w:t>
      </w:r>
      <w:r>
        <w:rPr>
          <w:lang w:val="fr-FR"/>
        </w:rPr>
        <w:t>habitant plus près d’un autre lieu où se déroule une compétition officielle.</w:t>
      </w:r>
    </w:p>
    <w:p w14:paraId="14D8A92C" w14:textId="77777777" w:rsidR="008F6075" w:rsidRDefault="008F6075" w:rsidP="002A7F55">
      <w:pPr>
        <w:rPr>
          <w:lang w:val="fr-FR"/>
        </w:rPr>
      </w:pPr>
    </w:p>
    <w:p w14:paraId="3B96E8D6" w14:textId="5A08AA92" w:rsidR="008F6075" w:rsidRDefault="008F6075" w:rsidP="002A7F55">
      <w:pPr>
        <w:rPr>
          <w:lang w:val="fr-FR"/>
        </w:rPr>
      </w:pPr>
      <w:r>
        <w:rPr>
          <w:lang w:val="fr-FR"/>
        </w:rPr>
        <w:t xml:space="preserve">Enfin, cette proposition ne serait pas applicable </w:t>
      </w:r>
      <w:r w:rsidR="00B003CB">
        <w:rPr>
          <w:lang w:val="fr-FR"/>
        </w:rPr>
        <w:t xml:space="preserve">dans la pratique </w:t>
      </w:r>
      <w:r>
        <w:rPr>
          <w:lang w:val="fr-FR"/>
        </w:rPr>
        <w:t>car l</w:t>
      </w:r>
      <w:r w:rsidR="00B003CB">
        <w:rPr>
          <w:lang w:val="fr-FR"/>
        </w:rPr>
        <w:t>’arbitre habitant au plus près d’une salle n’aura pas nécessairement le niveau (grade) voulu pour diriger la rencontre qui s’y déroule.</w:t>
      </w:r>
    </w:p>
    <w:p w14:paraId="31E8CE0A" w14:textId="65E39406" w:rsidR="00891350" w:rsidRPr="00E0064C" w:rsidRDefault="00F154F2" w:rsidP="002A7F55">
      <w:pPr>
        <w:rPr>
          <w:b/>
          <w:bCs/>
          <w:lang w:val="fr-FR"/>
        </w:rPr>
      </w:pPr>
      <w:r w:rsidRPr="00E0064C">
        <w:rPr>
          <w:b/>
          <w:bCs/>
          <w:lang w:val="fr-FR"/>
        </w:rPr>
        <w:lastRenderedPageBreak/>
        <w:t>Proposition de Mr Van Leeuw</w:t>
      </w:r>
    </w:p>
    <w:p w14:paraId="4F0294FE" w14:textId="19847696" w:rsidR="006B3551" w:rsidRDefault="006B3551" w:rsidP="00891350">
      <w:pPr>
        <w:rPr>
          <w:lang w:val="fr-FR"/>
        </w:rPr>
      </w:pPr>
    </w:p>
    <w:p w14:paraId="10D0F7B9" w14:textId="4282BB6A" w:rsidR="00B003CB" w:rsidRDefault="00B003CB" w:rsidP="00891350">
      <w:pPr>
        <w:rPr>
          <w:lang w:val="fr-FR"/>
        </w:rPr>
      </w:pPr>
      <w:r w:rsidRPr="00B003CB">
        <w:rPr>
          <w:noProof/>
          <w:lang w:val="fr-FR"/>
        </w:rPr>
        <w:drawing>
          <wp:inline distT="0" distB="0" distL="0" distR="0" wp14:anchorId="2C5C982B" wp14:editId="147D743E">
            <wp:extent cx="5760720" cy="648970"/>
            <wp:effectExtent l="0" t="0" r="0" b="0"/>
            <wp:docPr id="44677236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77236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D7FF3" w14:textId="77777777" w:rsidR="00B003CB" w:rsidRDefault="00B003CB" w:rsidP="00891350">
      <w:pPr>
        <w:rPr>
          <w:lang w:val="fr-FR"/>
        </w:rPr>
      </w:pPr>
    </w:p>
    <w:p w14:paraId="7F7D6FED" w14:textId="5935578A" w:rsidR="00B003CB" w:rsidRPr="00E0064C" w:rsidRDefault="00B003CB" w:rsidP="00891350">
      <w:pPr>
        <w:rPr>
          <w:b/>
          <w:bCs/>
          <w:lang w:val="fr-FR"/>
        </w:rPr>
      </w:pPr>
      <w:r w:rsidRPr="00E0064C">
        <w:rPr>
          <w:b/>
          <w:bCs/>
          <w:lang w:val="fr-FR"/>
        </w:rPr>
        <w:t>Amendement :</w:t>
      </w:r>
    </w:p>
    <w:p w14:paraId="4519410B" w14:textId="57DD6C24" w:rsidR="00B003CB" w:rsidRDefault="00B003CB" w:rsidP="00891350">
      <w:pPr>
        <w:rPr>
          <w:lang w:val="fr-FR"/>
        </w:rPr>
      </w:pPr>
      <w:r>
        <w:rPr>
          <w:lang w:val="fr-FR"/>
        </w:rPr>
        <w:t>Retour au texte d’origine :</w:t>
      </w:r>
    </w:p>
    <w:p w14:paraId="303E33AC" w14:textId="42C54DE8" w:rsidR="00B003CB" w:rsidRDefault="00B003CB" w:rsidP="00891350">
      <w:r>
        <w:t xml:space="preserve">29.3. Tout arbitre officiel est convoqué par le site officiel ou par courrier électronique ou, en cas d’urgence, par téléphone. </w:t>
      </w:r>
      <w:r w:rsidRPr="00B003CB">
        <w:rPr>
          <w:strike/>
          <w:color w:val="FF0000"/>
        </w:rPr>
        <w:t>La CAr convoquera toujours un arbitre au plus près de la distance domicile/salle</w:t>
      </w:r>
      <w:r>
        <w:t>.</w:t>
      </w:r>
    </w:p>
    <w:p w14:paraId="57A0336A" w14:textId="77777777" w:rsidR="00B003CB" w:rsidRDefault="00B003CB" w:rsidP="00891350"/>
    <w:p w14:paraId="5B23197F" w14:textId="474CACCC" w:rsidR="00B003CB" w:rsidRDefault="00B003CB" w:rsidP="00891350">
      <w:r>
        <w:t xml:space="preserve">D’autres propositions faites par Mr Vanleeuw sont tout aussi fantaisistes, contradictoires, inapplicables </w:t>
      </w:r>
      <w:r w:rsidR="00E0064C">
        <w:t xml:space="preserve">voire inadmissibles quant au respect des arbitres et de leur intégrité. Celles-ci se devront d’être </w:t>
      </w:r>
      <w:proofErr w:type="gramStart"/>
      <w:r w:rsidR="00E0064C">
        <w:t>examinées  et</w:t>
      </w:r>
      <w:proofErr w:type="gramEnd"/>
      <w:r w:rsidR="00E0064C">
        <w:t xml:space="preserve"> rejetées comme telles par la CE</w:t>
      </w:r>
      <w:r w:rsidR="00C32E5A">
        <w:t xml:space="preserve"> et notamment</w:t>
      </w:r>
      <w:r w:rsidR="00E0064C">
        <w:t> :</w:t>
      </w:r>
    </w:p>
    <w:p w14:paraId="370B58E9" w14:textId="77777777" w:rsidR="00E0064C" w:rsidRDefault="00E0064C" w:rsidP="00891350"/>
    <w:p w14:paraId="4F4FB6CD" w14:textId="0714310D" w:rsidR="00E0064C" w:rsidRDefault="00E0064C" w:rsidP="00891350">
      <w:pPr>
        <w:rPr>
          <w:lang w:val="fr-FR"/>
        </w:rPr>
      </w:pPr>
      <w:r w:rsidRPr="00E0064C">
        <w:rPr>
          <w:noProof/>
          <w:lang w:val="fr-FR"/>
        </w:rPr>
        <w:drawing>
          <wp:inline distT="0" distB="0" distL="0" distR="0" wp14:anchorId="2CAA6D48" wp14:editId="08296C07">
            <wp:extent cx="5760720" cy="1787525"/>
            <wp:effectExtent l="0" t="0" r="0" b="3175"/>
            <wp:docPr id="1437629932" name="Image 1" descr="Une image contenant texte, capture d’écran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629932" name="Image 1" descr="Une image contenant texte, capture d’écran, Police&#10;&#10;Le contenu généré par l’IA peut êtr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05579" w14:textId="35C67F57" w:rsidR="00E0064C" w:rsidRDefault="00C32E5A" w:rsidP="00891350">
      <w:pPr>
        <w:rPr>
          <w:lang w:val="fr-FR"/>
        </w:rPr>
      </w:pPr>
      <w:r w:rsidRPr="00C32E5A">
        <w:rPr>
          <w:noProof/>
          <w:lang w:val="fr-FR"/>
        </w:rPr>
        <w:drawing>
          <wp:inline distT="0" distB="0" distL="0" distR="0" wp14:anchorId="1B1007B9" wp14:editId="0E680303">
            <wp:extent cx="5834813" cy="800100"/>
            <wp:effectExtent l="0" t="0" r="0" b="0"/>
            <wp:docPr id="53585114" name="Image 1" descr="Une image contenant texte, Police, capture d’écran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85114" name="Image 1" descr="Une image contenant texte, Police, capture d’écran, ligne&#10;&#10;Le contenu généré par l’IA peut êtr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1334" cy="800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C44AF" w14:textId="77777777" w:rsidR="00C32E5A" w:rsidRDefault="00C32E5A" w:rsidP="00891350">
      <w:pPr>
        <w:rPr>
          <w:lang w:val="fr-FR"/>
        </w:rPr>
      </w:pPr>
    </w:p>
    <w:sectPr w:rsidR="00C32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87594"/>
    <w:multiLevelType w:val="multilevel"/>
    <w:tmpl w:val="F57C2018"/>
    <w:lvl w:ilvl="0">
      <w:start w:val="1"/>
      <w:numFmt w:val="decimal"/>
      <w:pStyle w:val="Titr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D94EDB"/>
    <w:multiLevelType w:val="hybridMultilevel"/>
    <w:tmpl w:val="F0DCD29C"/>
    <w:lvl w:ilvl="0" w:tplc="F590224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83927">
    <w:abstractNumId w:val="1"/>
  </w:num>
  <w:num w:numId="2" w16cid:durableId="141782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D9"/>
    <w:rsid w:val="00180CBD"/>
    <w:rsid w:val="001F0919"/>
    <w:rsid w:val="00275289"/>
    <w:rsid w:val="002A7F55"/>
    <w:rsid w:val="0033718C"/>
    <w:rsid w:val="003E2615"/>
    <w:rsid w:val="00440234"/>
    <w:rsid w:val="00464B6B"/>
    <w:rsid w:val="004A42EE"/>
    <w:rsid w:val="006B3551"/>
    <w:rsid w:val="0071726E"/>
    <w:rsid w:val="00756A16"/>
    <w:rsid w:val="00891350"/>
    <w:rsid w:val="008F6075"/>
    <w:rsid w:val="00954FD9"/>
    <w:rsid w:val="00992614"/>
    <w:rsid w:val="00AB6AF0"/>
    <w:rsid w:val="00B003CB"/>
    <w:rsid w:val="00B6386F"/>
    <w:rsid w:val="00C32E5A"/>
    <w:rsid w:val="00CD5F65"/>
    <w:rsid w:val="00E0064C"/>
    <w:rsid w:val="00E22DC4"/>
    <w:rsid w:val="00F1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B25DE"/>
  <w15:chartTrackingRefBased/>
  <w15:docId w15:val="{8DFB740B-9265-46FD-AAB7-EF77F3D3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4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75289"/>
    <w:pPr>
      <w:keepNext/>
      <w:keepLines/>
      <w:numPr>
        <w:numId w:val="2"/>
      </w:numPr>
      <w:spacing w:before="160" w:after="80"/>
      <w:ind w:hanging="360"/>
      <w:outlineLvl w:val="1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4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4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4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4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4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4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4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75289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954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semiHidden/>
    <w:rsid w:val="00954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54FD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54FD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54FD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54FD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54FD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54FD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54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54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4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54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54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54FD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54FD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54FD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4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4FD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54FD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A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4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CDE45-E6A7-4B3E-BFF3-2F1EB992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KEEPEN</dc:creator>
  <cp:keywords/>
  <dc:description/>
  <cp:lastModifiedBy>Francipe Breekpot</cp:lastModifiedBy>
  <cp:revision>2</cp:revision>
  <dcterms:created xsi:type="dcterms:W3CDTF">2025-04-12T17:55:00Z</dcterms:created>
  <dcterms:modified xsi:type="dcterms:W3CDTF">2025-04-12T17:55:00Z</dcterms:modified>
</cp:coreProperties>
</file>